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418A" w14:textId="7F6FBA61" w:rsidR="004F6AB7" w:rsidRPr="004F6AB7" w:rsidRDefault="00AE21AB" w:rsidP="00AE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s-ES"/>
        </w:rPr>
      </w:pPr>
      <w:r>
        <w:rPr>
          <w:rFonts w:ascii="Calibri" w:eastAsia="Adobe Gothic Std B" w:hAnsi="Calibri"/>
          <w:b/>
          <w:bCs/>
          <w:color w:val="4472C4" w:themeColor="accent1"/>
          <w:kern w:val="24"/>
          <w:sz w:val="32"/>
          <w:szCs w:val="32"/>
          <w:u w:val="singl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¿QUÉ ES EL SUELO PÉLVICO</w:t>
      </w:r>
      <w:r w:rsidR="000A6DFF">
        <w:rPr>
          <w:rFonts w:ascii="Calibri" w:eastAsia="Adobe Gothic Std B" w:hAnsi="Calibri"/>
          <w:b/>
          <w:bCs/>
          <w:color w:val="4472C4" w:themeColor="accent1"/>
          <w:kern w:val="24"/>
          <w:sz w:val="32"/>
          <w:szCs w:val="32"/>
          <w:u w:val="singl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?</w:t>
      </w:r>
    </w:p>
    <w:p w14:paraId="41442EDD" w14:textId="63FD5DA3" w:rsidR="004F6AB7" w:rsidRDefault="004F6AB7" w:rsidP="004F6AB7">
      <w:pPr>
        <w:pStyle w:val="Prrafodelista"/>
        <w:jc w:val="both"/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</w:pPr>
    </w:p>
    <w:p w14:paraId="6FC6A50E" w14:textId="59BC80D2" w:rsidR="004F6AB7" w:rsidRPr="00A52D44" w:rsidRDefault="004F6AB7" w:rsidP="00A52D44">
      <w:pPr>
        <w:ind w:firstLine="708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El Suelo Pélvico es un conjunto de músculos y ligamentos que cierran la cavidad abdominal en su parte inferior.</w:t>
      </w:r>
    </w:p>
    <w:p w14:paraId="32B702F2" w14:textId="77777777" w:rsidR="00A52D44" w:rsidRPr="00A52D44" w:rsidRDefault="00A52D44" w:rsidP="00A52D4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     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>Tiene f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orma de </w:t>
      </w:r>
      <w:r w:rsidRPr="00A52D44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es-ES"/>
        </w:rPr>
        <w:t xml:space="preserve">“Puente Colgante”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con el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u w:val="single"/>
          <w:lang w:eastAsia="es-ES"/>
        </w:rPr>
        <w:t xml:space="preserve">Hueso Sacro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a un extremo (donde finaliza la columna vertebral) y al otro lado el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u w:val="single"/>
          <w:lang w:eastAsia="es-ES"/>
        </w:rPr>
        <w:t>Pubis.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 xml:space="preserve">Los </w:t>
      </w:r>
      <w:r w:rsidRPr="00A52D44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es-ES"/>
        </w:rPr>
        <w:t>“Cables Suspensorios”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es-ES"/>
        </w:rPr>
        <w:t>, que gracias a su tensión adecuada mantendrían el puente firme, serían principalmente los ligamentos de sostén.</w:t>
      </w:r>
    </w:p>
    <w:p w14:paraId="31F8D74E" w14:textId="621684CE" w:rsidR="004F6AB7" w:rsidRPr="00A52D44" w:rsidRDefault="004F6AB7" w:rsidP="004F6AB7">
      <w:pPr>
        <w:pStyle w:val="Prrafodelista"/>
        <w:jc w:val="both"/>
        <w:rPr>
          <w:color w:val="5FCBEF"/>
        </w:rPr>
      </w:pPr>
    </w:p>
    <w:p w14:paraId="32689990" w14:textId="0C300344" w:rsidR="004F6AB7" w:rsidRPr="00A52D44" w:rsidRDefault="00897293" w:rsidP="004F6AB7">
      <w:pPr>
        <w:jc w:val="both"/>
        <w:rPr>
          <w:rFonts w:ascii="Times New Roman" w:hAnsi="Times New Roman" w:cs="Times New Roman"/>
          <w:color w:val="5FCBEF"/>
          <w:sz w:val="24"/>
          <w:szCs w:val="24"/>
        </w:rPr>
      </w:pPr>
      <w:r w:rsidRPr="00A52D44">
        <w:rPr>
          <w:noProof/>
        </w:rPr>
        <w:drawing>
          <wp:anchor distT="0" distB="0" distL="114300" distR="114300" simplePos="0" relativeHeight="251658240" behindDoc="0" locked="0" layoutInCell="1" allowOverlap="1" wp14:anchorId="255E5E58" wp14:editId="79367985">
            <wp:simplePos x="0" y="0"/>
            <wp:positionH relativeFrom="column">
              <wp:posOffset>4136390</wp:posOffset>
            </wp:positionH>
            <wp:positionV relativeFrom="paragraph">
              <wp:posOffset>27940</wp:posOffset>
            </wp:positionV>
            <wp:extent cx="2073910" cy="1275080"/>
            <wp:effectExtent l="19050" t="19050" r="21590" b="2032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E61439-FA10-4BF0-A034-9BBE9E9C83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E61439-FA10-4BF0-A034-9BBE9E9C83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27508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 w="19050" cap="sq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AB7" w:rsidRPr="00A52D44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>Función:</w:t>
      </w:r>
      <w:r w:rsidR="004F6AB7"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 Sostener los órganos pélvicos en la posición adecuada.</w:t>
      </w:r>
    </w:p>
    <w:p w14:paraId="71D7F510" w14:textId="617CCF77" w:rsidR="004F6AB7" w:rsidRPr="00A52D44" w:rsidRDefault="004F6AB7" w:rsidP="004F6AB7">
      <w:pPr>
        <w:pStyle w:val="Prrafodelista"/>
        <w:numPr>
          <w:ilvl w:val="4"/>
          <w:numId w:val="2"/>
        </w:numPr>
        <w:jc w:val="both"/>
        <w:rPr>
          <w:color w:val="5FCBEF"/>
        </w:rPr>
      </w:pPr>
      <w:r w:rsidRPr="00A52D44">
        <w:rPr>
          <w:rFonts w:eastAsiaTheme="minorEastAsia"/>
          <w:color w:val="404040" w:themeColor="text1" w:themeTint="BF"/>
          <w:kern w:val="24"/>
        </w:rPr>
        <w:t>Vejiga y Uretra.</w:t>
      </w:r>
    </w:p>
    <w:p w14:paraId="04E15928" w14:textId="77777777" w:rsidR="004F6AB7" w:rsidRPr="00A52D44" w:rsidRDefault="004F6AB7" w:rsidP="004F6AB7">
      <w:pPr>
        <w:pStyle w:val="Prrafodelista"/>
        <w:numPr>
          <w:ilvl w:val="4"/>
          <w:numId w:val="2"/>
        </w:numPr>
        <w:jc w:val="both"/>
        <w:rPr>
          <w:color w:val="5FCBEF"/>
        </w:rPr>
      </w:pPr>
      <w:r w:rsidRPr="00A52D44">
        <w:rPr>
          <w:rFonts w:eastAsiaTheme="minorEastAsia"/>
          <w:color w:val="404040" w:themeColor="text1" w:themeTint="BF"/>
          <w:kern w:val="24"/>
        </w:rPr>
        <w:t>Útero.</w:t>
      </w:r>
      <w:r w:rsidRPr="00A52D44">
        <w:rPr>
          <w:noProof/>
        </w:rPr>
        <w:t xml:space="preserve"> </w:t>
      </w:r>
    </w:p>
    <w:p w14:paraId="54260E33" w14:textId="77777777" w:rsidR="004F6AB7" w:rsidRPr="00A52D44" w:rsidRDefault="004F6AB7" w:rsidP="004F6AB7">
      <w:pPr>
        <w:pStyle w:val="Prrafodelista"/>
        <w:numPr>
          <w:ilvl w:val="4"/>
          <w:numId w:val="2"/>
        </w:numPr>
        <w:jc w:val="both"/>
        <w:rPr>
          <w:color w:val="5FCBEF"/>
        </w:rPr>
      </w:pPr>
      <w:r w:rsidRPr="00A52D44">
        <w:rPr>
          <w:rFonts w:eastAsiaTheme="minorEastAsia"/>
          <w:color w:val="404040" w:themeColor="text1" w:themeTint="BF"/>
          <w:kern w:val="24"/>
        </w:rPr>
        <w:t>Vagina.</w:t>
      </w:r>
    </w:p>
    <w:p w14:paraId="52FB9CFB" w14:textId="77777777" w:rsidR="004F6AB7" w:rsidRPr="00A52D44" w:rsidRDefault="004F6AB7" w:rsidP="004F6AB7">
      <w:pPr>
        <w:pStyle w:val="Prrafodelista"/>
        <w:numPr>
          <w:ilvl w:val="4"/>
          <w:numId w:val="2"/>
        </w:numPr>
        <w:jc w:val="both"/>
        <w:rPr>
          <w:color w:val="5FCBEF"/>
        </w:rPr>
      </w:pPr>
      <w:r w:rsidRPr="00A52D44">
        <w:rPr>
          <w:rFonts w:eastAsiaTheme="minorEastAsia"/>
          <w:color w:val="404040" w:themeColor="text1" w:themeTint="BF"/>
          <w:kern w:val="24"/>
        </w:rPr>
        <w:t>Ano (en los Hombres)</w:t>
      </w:r>
    </w:p>
    <w:p w14:paraId="19C23CF3" w14:textId="77777777" w:rsidR="00A52D44" w:rsidRPr="00A52D44" w:rsidRDefault="00A52D44" w:rsidP="00A52D44">
      <w:pPr>
        <w:pStyle w:val="Prrafodelista"/>
        <w:ind w:left="3600"/>
        <w:jc w:val="both"/>
        <w:rPr>
          <w:color w:val="5FCBEF"/>
        </w:rPr>
      </w:pPr>
    </w:p>
    <w:p w14:paraId="4BA9021B" w14:textId="77777777" w:rsidR="00A52D44" w:rsidRDefault="00A52D44" w:rsidP="00A52D44">
      <w:pPr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En </w:t>
      </w:r>
      <w:r w:rsidRPr="00A52D44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u w:val="single"/>
        </w:rPr>
        <w:t>mujeres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es fácilmente localizable simulando la interrupción de la orina.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En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los 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u w:val="single"/>
        </w:rPr>
        <w:t>hombre</w:t>
      </w:r>
      <w:r w:rsidRPr="00A52D44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u w:val="single"/>
        </w:rPr>
        <w:t>s</w:t>
      </w:r>
      <w:r w:rsidRPr="00A52D44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, se puede localizar el suelo pélvico contrayendo los músculos que se encuentran alrededor del ano.</w:t>
      </w:r>
    </w:p>
    <w:p w14:paraId="2DC298C1" w14:textId="77777777" w:rsidR="002F09F0" w:rsidRDefault="002F09F0" w:rsidP="00A52D44">
      <w:pPr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14:paraId="1D6B00E0" w14:textId="2C5D4E1D" w:rsidR="00A52D44" w:rsidRPr="00AE21AB" w:rsidRDefault="00897293" w:rsidP="00AE21AB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  <w:u w:val="single"/>
        </w:rPr>
      </w:pPr>
      <w:r w:rsidRPr="00AE21AB"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B15D53" wp14:editId="73D74FF8">
            <wp:simplePos x="0" y="0"/>
            <wp:positionH relativeFrom="column">
              <wp:posOffset>4018915</wp:posOffset>
            </wp:positionH>
            <wp:positionV relativeFrom="paragraph">
              <wp:posOffset>278765</wp:posOffset>
            </wp:positionV>
            <wp:extent cx="2264410" cy="1637030"/>
            <wp:effectExtent l="19050" t="19050" r="21590" b="203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lo pelvico en mal est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370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A1C" w:rsidRPr="00AE21AB"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  <w:u w:val="single"/>
        </w:rPr>
        <w:t>¿PORQUÉ SE PRODUCE LA DISFUNCIÓN DEL SUELO PÉLVICO?</w:t>
      </w:r>
    </w:p>
    <w:p w14:paraId="2D0D6645" w14:textId="5BBD4F2C" w:rsidR="00A52D44" w:rsidRPr="002F09F0" w:rsidRDefault="00A52D44" w:rsidP="002F09F0">
      <w:pPr>
        <w:textAlignment w:val="baseline"/>
        <w:rPr>
          <w:rFonts w:ascii="Times New Roman" w:hAnsi="Times New Roman" w:cs="Times New Roman"/>
          <w:color w:val="5FCBEF"/>
          <w:sz w:val="24"/>
          <w:szCs w:val="24"/>
        </w:rPr>
      </w:pPr>
      <w:bookmarkStart w:id="0" w:name="_Hlk34046655"/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Levantar pesos con frecuencia.</w:t>
      </w:r>
    </w:p>
    <w:p w14:paraId="7619372F" w14:textId="77777777" w:rsidR="00A52D44" w:rsidRPr="002F09F0" w:rsidRDefault="00A52D44" w:rsidP="002F09F0">
      <w:pPr>
        <w:textAlignment w:val="baseline"/>
        <w:rPr>
          <w:rFonts w:ascii="Times New Roman" w:hAnsi="Times New Roman" w:cs="Times New Roman"/>
          <w:color w:val="5FCBEF"/>
          <w:sz w:val="24"/>
          <w:szCs w:val="24"/>
        </w:rPr>
      </w:pPr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Realizar deportes de impacto o </w:t>
      </w:r>
      <w:proofErr w:type="spellStart"/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presivos</w:t>
      </w:r>
      <w:proofErr w:type="spellEnd"/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para el     abdomen sin una técnica adecuada.</w:t>
      </w:r>
    </w:p>
    <w:p w14:paraId="40670946" w14:textId="77777777" w:rsidR="00A52D44" w:rsidRPr="002F09F0" w:rsidRDefault="00A52D44" w:rsidP="002F09F0">
      <w:pPr>
        <w:textAlignment w:val="baseline"/>
        <w:rPr>
          <w:rFonts w:ascii="Times New Roman" w:hAnsi="Times New Roman" w:cs="Times New Roman"/>
          <w:color w:val="5FCBEF"/>
          <w:sz w:val="24"/>
          <w:szCs w:val="24"/>
        </w:rPr>
      </w:pPr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Tocar un instrumento de viento.</w:t>
      </w:r>
    </w:p>
    <w:p w14:paraId="4BDB9E5E" w14:textId="77777777" w:rsidR="00A52D44" w:rsidRPr="002F09F0" w:rsidRDefault="00A52D44" w:rsidP="002F09F0">
      <w:pPr>
        <w:textAlignment w:val="baseline"/>
        <w:rPr>
          <w:rFonts w:ascii="Times New Roman" w:hAnsi="Times New Roman" w:cs="Times New Roman"/>
          <w:color w:val="5FCBEF"/>
          <w:sz w:val="24"/>
          <w:szCs w:val="24"/>
        </w:rPr>
      </w:pPr>
      <w:r w:rsidRPr="002F09F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Tener tos crónica o estreñimiento con pujos excesivos. </w:t>
      </w:r>
    </w:p>
    <w:p w14:paraId="4357511E" w14:textId="77777777" w:rsidR="00A52D44" w:rsidRDefault="00A52D44" w:rsidP="002F09F0">
      <w:pPr>
        <w:pStyle w:val="NormalWeb"/>
        <w:spacing w:before="200" w:beforeAutospacing="0" w:after="0" w:afterAutospacing="0"/>
        <w:textAlignment w:val="baseline"/>
        <w:rPr>
          <w:rFonts w:asciiTheme="minorHAnsi" w:eastAsiaTheme="minorEastAsia" w:hAnsi="Trebuchet MS" w:cstheme="minorBidi"/>
          <w:color w:val="404040" w:themeColor="text1" w:themeTint="BF"/>
          <w:kern w:val="24"/>
          <w:sz w:val="34"/>
          <w:szCs w:val="34"/>
        </w:rPr>
      </w:pPr>
      <w:r w:rsidRPr="002F09F0">
        <w:rPr>
          <w:rFonts w:eastAsiaTheme="minorEastAsia"/>
          <w:color w:val="404040" w:themeColor="text1" w:themeTint="BF"/>
          <w:kern w:val="24"/>
        </w:rPr>
        <w:t> La caída de estrógenos tras la menopausia</w:t>
      </w:r>
      <w:r w:rsidRPr="002F09F0">
        <w:rPr>
          <w:rFonts w:asciiTheme="minorHAnsi" w:eastAsiaTheme="minorEastAsia" w:hAnsi="Trebuchet MS" w:cstheme="minorBidi"/>
          <w:color w:val="404040" w:themeColor="text1" w:themeTint="BF"/>
          <w:kern w:val="24"/>
          <w:sz w:val="34"/>
          <w:szCs w:val="34"/>
        </w:rPr>
        <w:t xml:space="preserve"> </w:t>
      </w:r>
    </w:p>
    <w:p w14:paraId="07CFC4FE" w14:textId="77777777" w:rsidR="002F09F0" w:rsidRDefault="002F09F0" w:rsidP="002F09F0">
      <w:pPr>
        <w:pStyle w:val="NormalWeb"/>
        <w:spacing w:before="200" w:beforeAutospacing="0" w:after="0" w:afterAutospacing="0"/>
        <w:textAlignment w:val="baseline"/>
      </w:pPr>
    </w:p>
    <w:bookmarkEnd w:id="0"/>
    <w:p w14:paraId="48C4F6A0" w14:textId="1E72BB3B" w:rsidR="002F09F0" w:rsidRDefault="002F09F0" w:rsidP="002F09F0">
      <w:pPr>
        <w:pStyle w:val="NormalWeb"/>
        <w:spacing w:before="200" w:beforeAutospacing="0" w:after="0" w:afterAutospacing="0"/>
        <w:textAlignment w:val="baseline"/>
      </w:pPr>
    </w:p>
    <w:p w14:paraId="32857F3B" w14:textId="7395501E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422F7C38" w14:textId="32BD4AC9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22EABDB7" w14:textId="227CCDE7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28F3E824" w14:textId="301D8306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77383DC4" w14:textId="43A67812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64592BB8" w14:textId="4BEF223C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30014352" w14:textId="3B806D5E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48F07B0D" w14:textId="4CAD7BA3" w:rsidR="00396A1C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366CF4DB" w14:textId="77777777" w:rsidR="00396A1C" w:rsidRPr="002F09F0" w:rsidRDefault="00396A1C" w:rsidP="002F09F0">
      <w:pPr>
        <w:pStyle w:val="NormalWeb"/>
        <w:spacing w:before="200" w:beforeAutospacing="0" w:after="0" w:afterAutospacing="0"/>
        <w:textAlignment w:val="baseline"/>
      </w:pPr>
    </w:p>
    <w:p w14:paraId="4736345D" w14:textId="146A1119" w:rsidR="002F09F0" w:rsidRPr="00AE21AB" w:rsidRDefault="00504379" w:rsidP="00AE21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E21A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¿ES SÓLO COSA DE MUJERES?</w:t>
      </w:r>
    </w:p>
    <w:p w14:paraId="05839E45" w14:textId="4D4DA737" w:rsidR="002F09F0" w:rsidRPr="00BE5BFF" w:rsidRDefault="00396A1C" w:rsidP="002F09F0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FD1F37" wp14:editId="39E464D8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999615" cy="1563370"/>
            <wp:effectExtent l="19050" t="19050" r="19685" b="17780"/>
            <wp:wrapSquare wrapText="bothSides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E61439-FA10-4BF0-A034-9BBE9E9C83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E61439-FA10-4BF0-A034-9BBE9E9C83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64" cy="1578305"/>
                    </a:xfrm>
                    <a:prstGeom prst="rect">
                      <a:avLst/>
                    </a:prstGeom>
                    <a:pattFill prst="pct5">
                      <a:fgClr>
                        <a:srgbClr val="4472C4"/>
                      </a:fgClr>
                      <a:bgClr>
                        <a:sysClr val="window" lastClr="FFFFFF"/>
                      </a:bgClr>
                    </a:pattFill>
                    <a:ln w="19050" cap="sq" cmpd="sng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9F0"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La disfunción en el suelo pélvico no es sólo cosa de mujeres. </w:t>
      </w:r>
    </w:p>
    <w:p w14:paraId="255B5F50" w14:textId="581EB655" w:rsidR="002F09F0" w:rsidRPr="00BE5BFF" w:rsidRDefault="002F09F0" w:rsidP="002F09F0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5BF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Dentro de la población masculina también son frecuentes estas disfunciones</w:t>
      </w:r>
      <w:r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y en muchas ocasiones o no se sabe de esta </w:t>
      </w:r>
      <w:proofErr w:type="gramStart"/>
      <w:r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disfunción ,</w:t>
      </w:r>
      <w:proofErr w:type="gramEnd"/>
      <w:r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 no se trata por ser un tema tabú dando por hecho a veces que es un problema de la edad, y en otras el tratamiento se limita al </w:t>
      </w:r>
      <w:proofErr w:type="spellStart"/>
      <w:r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psicoterapeútico</w:t>
      </w:r>
      <w:proofErr w:type="spellEnd"/>
      <w:r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 farmacológico.</w:t>
      </w:r>
      <w:r w:rsidRPr="002F09F0">
        <w:rPr>
          <w:noProof/>
        </w:rPr>
        <w:t xml:space="preserve"> </w:t>
      </w:r>
    </w:p>
    <w:p w14:paraId="3D6433EA" w14:textId="03600296" w:rsidR="002F09F0" w:rsidRDefault="00396A1C" w:rsidP="002F09F0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0EF226EC" wp14:editId="1E9392C8">
            <wp:simplePos x="0" y="0"/>
            <wp:positionH relativeFrom="margin">
              <wp:align>left</wp:align>
            </wp:positionH>
            <wp:positionV relativeFrom="paragraph">
              <wp:posOffset>76004</wp:posOffset>
            </wp:positionV>
            <wp:extent cx="2348865" cy="1816735"/>
            <wp:effectExtent l="19050" t="19050" r="13335" b="12065"/>
            <wp:wrapTight wrapText="bothSides">
              <wp:wrapPolygon edited="0">
                <wp:start x="-175" y="-226"/>
                <wp:lineTo x="-175" y="21517"/>
                <wp:lineTo x="21547" y="21517"/>
                <wp:lineTo x="21547" y="-226"/>
                <wp:lineTo x="-175" y="-226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jercicios kegel para é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99" cy="1831351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9F0"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Está demostrado </w:t>
      </w:r>
      <w:proofErr w:type="gramStart"/>
      <w:r w:rsidR="002F09F0"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que</w:t>
      </w:r>
      <w:proofErr w:type="gramEnd"/>
      <w:r w:rsidR="002F09F0"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trabajando el suelo pélvico con Gimnasia Abdominal Hipopresiva y Fisioterapia, puede ayudar en muchas de las disfunciones de suelo pélvico presentes en el hombre, como la </w:t>
      </w:r>
      <w:r w:rsidR="002F09F0" w:rsidRPr="00BE5BF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disfunción eréctil, trastornos de eyaculación, síndrome de dolor pélvico crónico, patología prostática, etc. </w:t>
      </w:r>
      <w:r w:rsidR="002F09F0" w:rsidRPr="00BE5B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Dentro de ellas, </w:t>
      </w:r>
      <w:r w:rsidR="002F09F0" w:rsidRPr="00BE5BF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la más prevalente es la eyaculación precoz (EP), presente en hasta un 40% de la población masculina.</w:t>
      </w:r>
    </w:p>
    <w:p w14:paraId="154FD8E9" w14:textId="77777777" w:rsidR="00504379" w:rsidRDefault="00504379" w:rsidP="002F09F0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00C7C21D" w14:textId="0BDE1291" w:rsidR="00504379" w:rsidRPr="00AE21AB" w:rsidRDefault="00504379" w:rsidP="00AE21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</w:pPr>
      <w:r w:rsidRPr="00AE21AB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CONSEJOS</w:t>
      </w:r>
    </w:p>
    <w:p w14:paraId="0AA6978E" w14:textId="77777777" w:rsidR="00C576EE" w:rsidRDefault="00C576EE" w:rsidP="00C576EE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</w:pPr>
      <w:r w:rsidRPr="004D26AA">
        <w:rPr>
          <w:rFonts w:ascii="Times New Roman" w:eastAsia="Times New Roman" w:hAnsi="Times New Roman" w:cs="Times New Roman"/>
          <w:b/>
          <w:color w:val="222222"/>
          <w:spacing w:val="-9"/>
          <w:sz w:val="24"/>
          <w:szCs w:val="24"/>
          <w:u w:val="single"/>
          <w:lang w:eastAsia="es-ES"/>
        </w:rPr>
        <w:t>Las pautas más saludables</w:t>
      </w:r>
      <w:r w:rsidRPr="00BE5BFF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 xml:space="preserve"> para mantener una buena musculatura en la zona pélvica son:</w:t>
      </w:r>
    </w:p>
    <w:p w14:paraId="617B056A" w14:textId="77777777" w:rsidR="00C576EE" w:rsidRDefault="00C576EE" w:rsidP="002F09F0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14:paraId="6E5306FD" w14:textId="77777777" w:rsidR="00C576EE" w:rsidRPr="00BE5BFF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Refuerzo de la musculatura pélvica con ejercicios de propiocepción.</w:t>
      </w:r>
    </w:p>
    <w:p w14:paraId="02400E9A" w14:textId="77777777" w:rsidR="00C576EE" w:rsidRPr="00BE5BFF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Ejercicio físico moderado como caminar.</w:t>
      </w:r>
    </w:p>
    <w:p w14:paraId="6E7CD2A1" w14:textId="77777777" w:rsidR="00C576EE" w:rsidRPr="00BE5BFF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Una buena higiene de la zona.</w:t>
      </w:r>
    </w:p>
    <w:p w14:paraId="45A95C88" w14:textId="77777777" w:rsidR="00C576EE" w:rsidRPr="00BE5BFF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Hábitos nutricionales correctos como la dieta mediterránea.</w:t>
      </w:r>
    </w:p>
    <w:p w14:paraId="0D4FA97F" w14:textId="77777777" w:rsidR="00C576EE" w:rsidRPr="00BE5BFF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Una correcta hidratación para permitir un normal funcionamiento de los riñones.</w:t>
      </w:r>
    </w:p>
    <w:p w14:paraId="442629AE" w14:textId="085F842C" w:rsidR="00C576EE" w:rsidRDefault="00C576EE" w:rsidP="00C57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E5BF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No aguantar en exceso las ganas de ir al baño, ya que el aumento de volumen de la vejiga afecta negativamente a los músculos de la zona.</w:t>
      </w:r>
    </w:p>
    <w:p w14:paraId="234960E7" w14:textId="19309BAB" w:rsidR="00F14F56" w:rsidRPr="00F14F56" w:rsidRDefault="00F14F56" w:rsidP="00F14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14F5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Realizar </w:t>
      </w:r>
      <w:r w:rsidRPr="00F14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ejercicios </w:t>
      </w:r>
      <w:r w:rsidR="00AE21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Hipopresivos </w:t>
      </w:r>
      <w:proofErr w:type="spellStart"/>
      <w:proofErr w:type="gramStart"/>
      <w:r w:rsidR="00AE21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Coufrez</w:t>
      </w:r>
      <w:proofErr w:type="spellEnd"/>
      <w:r w:rsidRPr="00F14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</w:t>
      </w:r>
      <w:r w:rsidR="00AE21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,</w:t>
      </w:r>
      <w:r w:rsidRPr="00F14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y</w:t>
      </w:r>
      <w:proofErr w:type="gramEnd"/>
      <w:r w:rsidRPr="00F14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Kegel </w:t>
      </w:r>
      <w:r w:rsidRPr="00F14F5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supervisados por un profesional, la mejor prevención.</w:t>
      </w:r>
    </w:p>
    <w:p w14:paraId="535E30A0" w14:textId="77777777" w:rsidR="00F14F56" w:rsidRDefault="00F14F56" w:rsidP="00F14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0719C910" w14:textId="77777777" w:rsidR="00C576EE" w:rsidRPr="00026299" w:rsidRDefault="00C576EE" w:rsidP="00C57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44C4524B" w14:textId="0394050E" w:rsidR="00A52D44" w:rsidRPr="00A52D44" w:rsidRDefault="00C576EE" w:rsidP="00AE21AB">
      <w:pPr>
        <w:jc w:val="both"/>
        <w:rPr>
          <w:rFonts w:ascii="Times New Roman" w:hAnsi="Times New Roman" w:cs="Times New Roman"/>
          <w:color w:val="5FCBEF"/>
          <w:sz w:val="24"/>
          <w:szCs w:val="24"/>
        </w:rPr>
      </w:pPr>
      <w:r w:rsidRPr="00BE5BFF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> Una vez adquirida cierta educación, lo ideal es trabajar la zona</w:t>
      </w: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 xml:space="preserve"> siguiendo las instrucciones de un especialista, </w:t>
      </w:r>
      <w:proofErr w:type="gramStart"/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>y  a</w:t>
      </w:r>
      <w:proofErr w:type="gramEnd"/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 xml:space="preserve"> posteriori </w:t>
      </w:r>
      <w:r w:rsidRPr="00BE5BFF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 xml:space="preserve"> en cualquier momento, para conseguir ejercitarla casi de ma</w:t>
      </w: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>nera inconsciente. D</w:t>
      </w:r>
      <w:r w:rsidRPr="00BE5BFF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  <w:lang w:eastAsia="es-ES"/>
        </w:rPr>
        <w:t xml:space="preserve">e esa forma esta parte de nuestra fisionomía conseguirá funcionar correctamente. </w:t>
      </w:r>
      <w:r w:rsidRPr="00026299">
        <w:rPr>
          <w:rFonts w:ascii="Times New Roman" w:eastAsia="Times New Roman" w:hAnsi="Times New Roman" w:cs="Times New Roman"/>
          <w:b/>
          <w:color w:val="222222"/>
          <w:spacing w:val="-9"/>
          <w:sz w:val="24"/>
          <w:szCs w:val="24"/>
          <w:lang w:eastAsia="es-ES"/>
        </w:rPr>
        <w:t>Siguiendo cierta disciplina, no importa la edad, el problema mejorará parcial o totalmente</w:t>
      </w:r>
      <w:r>
        <w:rPr>
          <w:rFonts w:ascii="Times New Roman" w:eastAsia="Times New Roman" w:hAnsi="Times New Roman" w:cs="Times New Roman"/>
          <w:b/>
          <w:color w:val="222222"/>
          <w:spacing w:val="-9"/>
          <w:sz w:val="24"/>
          <w:szCs w:val="24"/>
          <w:lang w:eastAsia="es-ES"/>
        </w:rPr>
        <w:t>.</w:t>
      </w:r>
      <w:bookmarkStart w:id="1" w:name="_GoBack"/>
      <w:bookmarkEnd w:id="1"/>
    </w:p>
    <w:p w14:paraId="3A95F17F" w14:textId="77777777" w:rsidR="000E7017" w:rsidRPr="00A52D44" w:rsidRDefault="000E7017">
      <w:pPr>
        <w:rPr>
          <w:rFonts w:ascii="Times New Roman" w:hAnsi="Times New Roman" w:cs="Times New Roman"/>
          <w:sz w:val="24"/>
          <w:szCs w:val="24"/>
        </w:rPr>
      </w:pPr>
    </w:p>
    <w:sectPr w:rsidR="000E7017" w:rsidRPr="00A52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FD31" w14:textId="77777777" w:rsidR="005138B3" w:rsidRDefault="005138B3" w:rsidP="002F09F0">
      <w:pPr>
        <w:spacing w:after="0" w:line="240" w:lineRule="auto"/>
      </w:pPr>
      <w:r>
        <w:separator/>
      </w:r>
    </w:p>
  </w:endnote>
  <w:endnote w:type="continuationSeparator" w:id="0">
    <w:p w14:paraId="04ACC9CE" w14:textId="77777777" w:rsidR="005138B3" w:rsidRDefault="005138B3" w:rsidP="002F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7B7E" w14:textId="77777777" w:rsidR="002F09F0" w:rsidRDefault="002F09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B8C5" w14:textId="77777777" w:rsidR="002F09F0" w:rsidRDefault="002F09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040F" w14:textId="77777777" w:rsidR="002F09F0" w:rsidRDefault="002F0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EF15" w14:textId="77777777" w:rsidR="005138B3" w:rsidRDefault="005138B3" w:rsidP="002F09F0">
      <w:pPr>
        <w:spacing w:after="0" w:line="240" w:lineRule="auto"/>
      </w:pPr>
      <w:r>
        <w:separator/>
      </w:r>
    </w:p>
  </w:footnote>
  <w:footnote w:type="continuationSeparator" w:id="0">
    <w:p w14:paraId="72277193" w14:textId="77777777" w:rsidR="005138B3" w:rsidRDefault="005138B3" w:rsidP="002F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1D85" w14:textId="77777777" w:rsidR="002F09F0" w:rsidRDefault="002F09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9469" w14:textId="77777777" w:rsidR="002F09F0" w:rsidRDefault="002F09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E436" w14:textId="77777777" w:rsidR="002F09F0" w:rsidRDefault="002F0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EF9"/>
    <w:multiLevelType w:val="hybridMultilevel"/>
    <w:tmpl w:val="A0569B6A"/>
    <w:lvl w:ilvl="0" w:tplc="D55CB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20D9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2209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CEAC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6A9B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DCA4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54EE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1A38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4C03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991EC3"/>
    <w:multiLevelType w:val="hybridMultilevel"/>
    <w:tmpl w:val="ACDE5178"/>
    <w:lvl w:ilvl="0" w:tplc="D64010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060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4495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3E58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64C8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8A2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C6FB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0B0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A85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38429A0"/>
    <w:multiLevelType w:val="hybridMultilevel"/>
    <w:tmpl w:val="2E9803AC"/>
    <w:lvl w:ilvl="0" w:tplc="1DF6B0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1A6F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A076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9C6C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A82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258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201B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465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36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0B0741"/>
    <w:multiLevelType w:val="hybridMultilevel"/>
    <w:tmpl w:val="06A66D5C"/>
    <w:lvl w:ilvl="0" w:tplc="C86EAF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CEA8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D9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46C6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A8D8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7098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268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98CF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01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2597750"/>
    <w:multiLevelType w:val="hybridMultilevel"/>
    <w:tmpl w:val="32A66F1C"/>
    <w:lvl w:ilvl="0" w:tplc="09BA9B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F004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4E6F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CC8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DE5F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E08C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47D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4E25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187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5B70CC"/>
    <w:multiLevelType w:val="hybridMultilevel"/>
    <w:tmpl w:val="03702240"/>
    <w:lvl w:ilvl="0" w:tplc="4394E2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86B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42F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3627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1C0D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F6F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EDF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E14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CCA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43C7B7D"/>
    <w:multiLevelType w:val="multilevel"/>
    <w:tmpl w:val="8C1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7"/>
    <w:rsid w:val="000A6DFF"/>
    <w:rsid w:val="000E7017"/>
    <w:rsid w:val="002F09F0"/>
    <w:rsid w:val="00396A1C"/>
    <w:rsid w:val="00404BCF"/>
    <w:rsid w:val="004A1D81"/>
    <w:rsid w:val="004F6AB7"/>
    <w:rsid w:val="00504379"/>
    <w:rsid w:val="005138B3"/>
    <w:rsid w:val="005254A1"/>
    <w:rsid w:val="00897293"/>
    <w:rsid w:val="0094268F"/>
    <w:rsid w:val="0096615C"/>
    <w:rsid w:val="009F2A53"/>
    <w:rsid w:val="00A52D44"/>
    <w:rsid w:val="00AA52D4"/>
    <w:rsid w:val="00AE21AB"/>
    <w:rsid w:val="00B51B62"/>
    <w:rsid w:val="00BD1E75"/>
    <w:rsid w:val="00C05D2A"/>
    <w:rsid w:val="00C41EB9"/>
    <w:rsid w:val="00C43F15"/>
    <w:rsid w:val="00C576EE"/>
    <w:rsid w:val="00D34F3C"/>
    <w:rsid w:val="00D40751"/>
    <w:rsid w:val="00ED2ABA"/>
    <w:rsid w:val="00F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0E2D"/>
  <w15:chartTrackingRefBased/>
  <w15:docId w15:val="{66E6AA42-5AE2-4A9B-A92F-CBA31C4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F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9F0"/>
  </w:style>
  <w:style w:type="paragraph" w:styleId="Piedepgina">
    <w:name w:val="footer"/>
    <w:basedOn w:val="Normal"/>
    <w:link w:val="PiedepginaCar"/>
    <w:uiPriority w:val="99"/>
    <w:unhideWhenUsed/>
    <w:rsid w:val="002F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10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23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14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8972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5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4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Mungia Laptop</dc:creator>
  <cp:keywords/>
  <dc:description/>
  <cp:lastModifiedBy>Mungia Laptop</cp:lastModifiedBy>
  <cp:revision>3</cp:revision>
  <dcterms:created xsi:type="dcterms:W3CDTF">2020-03-02T18:13:00Z</dcterms:created>
  <dcterms:modified xsi:type="dcterms:W3CDTF">2020-03-02T18:19:00Z</dcterms:modified>
</cp:coreProperties>
</file>